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A9717" w14:textId="04DA2277" w:rsidR="00203B7B" w:rsidRPr="00203B7B" w:rsidRDefault="00203B7B" w:rsidP="00203B7B">
      <w:pPr>
        <w:pStyle w:val="Sinespaciado"/>
        <w:jc w:val="center"/>
        <w:rPr>
          <w:rFonts w:ascii="Arial" w:hAnsi="Arial" w:cs="Arial"/>
          <w:b/>
          <w:bCs/>
          <w:sz w:val="24"/>
          <w:szCs w:val="24"/>
        </w:rPr>
      </w:pPr>
      <w:r w:rsidRPr="00203B7B">
        <w:rPr>
          <w:rFonts w:ascii="Arial" w:hAnsi="Arial" w:cs="Arial"/>
          <w:b/>
          <w:bCs/>
          <w:sz w:val="24"/>
          <w:szCs w:val="24"/>
        </w:rPr>
        <w:t>CAPACITA GOBIERNO DE BJ A CIUDADANOS SOBRE BUEN MANEJO DE ENTORNOS LABORALES</w:t>
      </w:r>
    </w:p>
    <w:p w14:paraId="0FC31690" w14:textId="77777777" w:rsidR="00203B7B" w:rsidRPr="00203B7B" w:rsidRDefault="00203B7B" w:rsidP="00203B7B">
      <w:pPr>
        <w:pStyle w:val="Sinespaciado"/>
        <w:jc w:val="both"/>
        <w:rPr>
          <w:rFonts w:ascii="Arial" w:hAnsi="Arial" w:cs="Arial"/>
          <w:b/>
          <w:bCs/>
          <w:sz w:val="24"/>
          <w:szCs w:val="24"/>
        </w:rPr>
      </w:pPr>
    </w:p>
    <w:p w14:paraId="4A45578C" w14:textId="585D0D75" w:rsidR="00203B7B" w:rsidRPr="00203B7B" w:rsidRDefault="00203B7B" w:rsidP="00203B7B">
      <w:pPr>
        <w:pStyle w:val="Sinespaciado"/>
        <w:jc w:val="both"/>
        <w:rPr>
          <w:rFonts w:ascii="Arial" w:hAnsi="Arial" w:cs="Arial"/>
          <w:sz w:val="24"/>
          <w:szCs w:val="24"/>
        </w:rPr>
      </w:pPr>
      <w:r w:rsidRPr="00203B7B">
        <w:rPr>
          <w:rFonts w:ascii="Arial" w:hAnsi="Arial" w:cs="Arial"/>
          <w:b/>
          <w:bCs/>
          <w:sz w:val="24"/>
          <w:szCs w:val="24"/>
        </w:rPr>
        <w:t>Cancún, Q. R., a 14 de octubre de 2025.-</w:t>
      </w:r>
      <w:r w:rsidRPr="00203B7B">
        <w:rPr>
          <w:rFonts w:ascii="Arial" w:hAnsi="Arial" w:cs="Arial"/>
          <w:sz w:val="24"/>
          <w:szCs w:val="24"/>
        </w:rPr>
        <w:t xml:space="preserve"> El Ayuntamiento de Benito Juárez, a través del Instituto de Capacitación en Calidad (ICCAL), contempla esta primera parte de octubre, cursos gratuitos para tener entornos laborales sanos y óptimos resultados personales y profesionales en todos los ámbitos. </w:t>
      </w:r>
    </w:p>
    <w:p w14:paraId="613C6967" w14:textId="77777777" w:rsidR="00203B7B" w:rsidRPr="00203B7B" w:rsidRDefault="00203B7B" w:rsidP="00203B7B">
      <w:pPr>
        <w:pStyle w:val="Sinespaciado"/>
        <w:jc w:val="both"/>
        <w:rPr>
          <w:rFonts w:ascii="Arial" w:hAnsi="Arial" w:cs="Arial"/>
          <w:sz w:val="24"/>
          <w:szCs w:val="24"/>
        </w:rPr>
      </w:pPr>
    </w:p>
    <w:p w14:paraId="65A48290" w14:textId="77777777" w:rsidR="00203B7B" w:rsidRPr="00203B7B" w:rsidRDefault="00203B7B" w:rsidP="00203B7B">
      <w:pPr>
        <w:pStyle w:val="Sinespaciado"/>
        <w:jc w:val="both"/>
        <w:rPr>
          <w:rFonts w:ascii="Arial" w:hAnsi="Arial" w:cs="Arial"/>
          <w:sz w:val="24"/>
          <w:szCs w:val="24"/>
        </w:rPr>
      </w:pPr>
      <w:r w:rsidRPr="00203B7B">
        <w:rPr>
          <w:rFonts w:ascii="Arial" w:hAnsi="Arial" w:cs="Arial"/>
          <w:sz w:val="24"/>
          <w:szCs w:val="24"/>
        </w:rPr>
        <w:t xml:space="preserve">El viernes 17 de octubre, se dará el tema: “Manejo de equipos de trabajo”, de 10:00 a 12:00, por la plataforma de videoconferencias Zoom, dirigido para servidores públicos municipales y ciudadanía en general; mientras que el contenido de: “Manejo de conflictos”, se impartirá este martes 21 de octubre, en el mismo horario y mecanismo. </w:t>
      </w:r>
    </w:p>
    <w:p w14:paraId="7331A899" w14:textId="77777777" w:rsidR="00203B7B" w:rsidRPr="00203B7B" w:rsidRDefault="00203B7B" w:rsidP="00203B7B">
      <w:pPr>
        <w:pStyle w:val="Sinespaciado"/>
        <w:jc w:val="both"/>
        <w:rPr>
          <w:rFonts w:ascii="Arial" w:hAnsi="Arial" w:cs="Arial"/>
          <w:sz w:val="24"/>
          <w:szCs w:val="24"/>
        </w:rPr>
      </w:pPr>
    </w:p>
    <w:p w14:paraId="531DF110" w14:textId="77777777" w:rsidR="00203B7B" w:rsidRPr="00203B7B" w:rsidRDefault="00203B7B" w:rsidP="00203B7B">
      <w:pPr>
        <w:pStyle w:val="Sinespaciado"/>
        <w:jc w:val="both"/>
        <w:rPr>
          <w:rFonts w:ascii="Arial" w:hAnsi="Arial" w:cs="Arial"/>
          <w:sz w:val="24"/>
          <w:szCs w:val="24"/>
        </w:rPr>
      </w:pPr>
      <w:r w:rsidRPr="00203B7B">
        <w:rPr>
          <w:rFonts w:ascii="Arial" w:hAnsi="Arial" w:cs="Arial"/>
          <w:sz w:val="24"/>
          <w:szCs w:val="24"/>
        </w:rPr>
        <w:t xml:space="preserve">Otro tema complementario para una sana convivencia, es: “Masculinidades igualitarias y prevención de la violencia”, que se hará de forma presencial el jueves 16 de octubre en la tele aula del ICCAL, ubicada en la Avenida Nader, Edificio Madrid, No. 29, Supermanzana 2, Manzana 1, Local 2 y 3. </w:t>
      </w:r>
    </w:p>
    <w:p w14:paraId="3EB5D9D7" w14:textId="77777777" w:rsidR="00203B7B" w:rsidRPr="00203B7B" w:rsidRDefault="00203B7B" w:rsidP="00203B7B">
      <w:pPr>
        <w:pStyle w:val="Sinespaciado"/>
        <w:jc w:val="both"/>
        <w:rPr>
          <w:rFonts w:ascii="Arial" w:hAnsi="Arial" w:cs="Arial"/>
          <w:sz w:val="24"/>
          <w:szCs w:val="24"/>
        </w:rPr>
      </w:pPr>
    </w:p>
    <w:p w14:paraId="6172DD94" w14:textId="77777777" w:rsidR="00203B7B" w:rsidRPr="00203B7B" w:rsidRDefault="00203B7B" w:rsidP="00203B7B">
      <w:pPr>
        <w:pStyle w:val="Sinespaciado"/>
        <w:jc w:val="both"/>
        <w:rPr>
          <w:rFonts w:ascii="Arial" w:hAnsi="Arial" w:cs="Arial"/>
          <w:sz w:val="24"/>
          <w:szCs w:val="24"/>
        </w:rPr>
      </w:pPr>
      <w:r w:rsidRPr="00203B7B">
        <w:rPr>
          <w:rFonts w:ascii="Arial" w:hAnsi="Arial" w:cs="Arial"/>
          <w:sz w:val="24"/>
          <w:szCs w:val="24"/>
        </w:rPr>
        <w:t xml:space="preserve">Para mejorar las habilidades ya sea en el ámbito escolar o laboral, se ofrece el curso: “Cómo crear presentaciones dinámicas en </w:t>
      </w:r>
      <w:proofErr w:type="spellStart"/>
      <w:r w:rsidRPr="00203B7B">
        <w:rPr>
          <w:rFonts w:ascii="Arial" w:hAnsi="Arial" w:cs="Arial"/>
          <w:sz w:val="24"/>
          <w:szCs w:val="24"/>
        </w:rPr>
        <w:t>Powerpoint</w:t>
      </w:r>
      <w:proofErr w:type="spellEnd"/>
      <w:r w:rsidRPr="00203B7B">
        <w:rPr>
          <w:rFonts w:ascii="Arial" w:hAnsi="Arial" w:cs="Arial"/>
          <w:sz w:val="24"/>
          <w:szCs w:val="24"/>
        </w:rPr>
        <w:t>”, este miércoles 15 de octubre, de 10:00 a 12:00 horas por Zoom; al igual que se contará con: “</w:t>
      </w:r>
      <w:proofErr w:type="gramStart"/>
      <w:r w:rsidRPr="00203B7B">
        <w:rPr>
          <w:rFonts w:ascii="Arial" w:hAnsi="Arial" w:cs="Arial"/>
          <w:sz w:val="24"/>
          <w:szCs w:val="24"/>
        </w:rPr>
        <w:t>Inglés</w:t>
      </w:r>
      <w:proofErr w:type="gramEnd"/>
      <w:r w:rsidRPr="00203B7B">
        <w:rPr>
          <w:rFonts w:ascii="Arial" w:hAnsi="Arial" w:cs="Arial"/>
          <w:sz w:val="24"/>
          <w:szCs w:val="24"/>
        </w:rPr>
        <w:t xml:space="preserve"> conversacional Básico 1”, del 20 de octubre al 12 de diciembre, de 9:30 a 11:00 horas, cada lunes, miércoles y viernes, en la tele aula de la dependencia. </w:t>
      </w:r>
    </w:p>
    <w:p w14:paraId="0EAB53C1" w14:textId="77777777" w:rsidR="00203B7B" w:rsidRPr="00203B7B" w:rsidRDefault="00203B7B" w:rsidP="00203B7B">
      <w:pPr>
        <w:pStyle w:val="Sinespaciado"/>
        <w:jc w:val="both"/>
        <w:rPr>
          <w:rFonts w:ascii="Arial" w:hAnsi="Arial" w:cs="Arial"/>
          <w:sz w:val="24"/>
          <w:szCs w:val="24"/>
        </w:rPr>
      </w:pPr>
    </w:p>
    <w:p w14:paraId="5DB8D68C" w14:textId="77777777" w:rsidR="00203B7B" w:rsidRPr="00203B7B" w:rsidRDefault="00203B7B" w:rsidP="00203B7B">
      <w:pPr>
        <w:pStyle w:val="Sinespaciado"/>
        <w:jc w:val="both"/>
        <w:rPr>
          <w:rFonts w:ascii="Arial" w:hAnsi="Arial" w:cs="Arial"/>
          <w:sz w:val="24"/>
          <w:szCs w:val="24"/>
        </w:rPr>
      </w:pPr>
      <w:r w:rsidRPr="00203B7B">
        <w:rPr>
          <w:rFonts w:ascii="Arial" w:hAnsi="Arial" w:cs="Arial"/>
          <w:sz w:val="24"/>
          <w:szCs w:val="24"/>
        </w:rPr>
        <w:t xml:space="preserve">Para finalizar esta primera parte de cursos, se contempla el tema: “Prevención del acuso y hostigamiento sexual”, el lunes 27 de octubre de 10:00 a 12:00 horas, por Zoom. </w:t>
      </w:r>
    </w:p>
    <w:p w14:paraId="170BA4FC" w14:textId="77777777" w:rsidR="00203B7B" w:rsidRPr="00203B7B" w:rsidRDefault="00203B7B" w:rsidP="00203B7B">
      <w:pPr>
        <w:pStyle w:val="Sinespaciado"/>
        <w:jc w:val="both"/>
        <w:rPr>
          <w:rFonts w:ascii="Arial" w:hAnsi="Arial" w:cs="Arial"/>
          <w:sz w:val="24"/>
          <w:szCs w:val="24"/>
        </w:rPr>
      </w:pPr>
    </w:p>
    <w:p w14:paraId="34C50F25" w14:textId="77777777" w:rsidR="00203B7B" w:rsidRPr="00203B7B" w:rsidRDefault="00203B7B" w:rsidP="00203B7B">
      <w:pPr>
        <w:pStyle w:val="Sinespaciado"/>
        <w:jc w:val="both"/>
        <w:rPr>
          <w:rFonts w:ascii="Arial" w:hAnsi="Arial" w:cs="Arial"/>
          <w:sz w:val="24"/>
          <w:szCs w:val="24"/>
        </w:rPr>
      </w:pPr>
      <w:r w:rsidRPr="00203B7B">
        <w:rPr>
          <w:rFonts w:ascii="Arial" w:hAnsi="Arial" w:cs="Arial"/>
          <w:sz w:val="24"/>
          <w:szCs w:val="24"/>
        </w:rPr>
        <w:t xml:space="preserve">Para todos los contenidos se pide consultar las fichas técnicas e inscribirse en la liga: https://forms.gle/j5nn7Qe7EEgpyB4x9, o contactar a la instancia en los medios oficiales de comunicación como son: </w:t>
      </w:r>
      <w:proofErr w:type="spellStart"/>
      <w:r w:rsidRPr="00203B7B">
        <w:rPr>
          <w:rFonts w:ascii="Arial" w:hAnsi="Arial" w:cs="Arial"/>
          <w:sz w:val="24"/>
          <w:szCs w:val="24"/>
        </w:rPr>
        <w:t>Iccal.cancun</w:t>
      </w:r>
      <w:proofErr w:type="spellEnd"/>
      <w:r w:rsidRPr="00203B7B">
        <w:rPr>
          <w:rFonts w:ascii="Arial" w:hAnsi="Arial" w:cs="Arial"/>
          <w:sz w:val="24"/>
          <w:szCs w:val="24"/>
        </w:rPr>
        <w:t xml:space="preserve"> en Facebook; ICCAL_CANCUN en “X”; en el número 998 887 89 29 o en el correo electrónico: iccal.capacitacion@gmail.com. </w:t>
      </w:r>
    </w:p>
    <w:p w14:paraId="06E2CFBE" w14:textId="77777777" w:rsidR="00203B7B" w:rsidRPr="00203B7B" w:rsidRDefault="00203B7B" w:rsidP="00203B7B">
      <w:pPr>
        <w:pStyle w:val="Sinespaciado"/>
        <w:jc w:val="both"/>
        <w:rPr>
          <w:rFonts w:ascii="Arial" w:hAnsi="Arial" w:cs="Arial"/>
          <w:sz w:val="24"/>
          <w:szCs w:val="24"/>
        </w:rPr>
      </w:pPr>
    </w:p>
    <w:p w14:paraId="6B466BBA" w14:textId="4C83A1A3" w:rsidR="00AB0F61" w:rsidRPr="00203B7B" w:rsidRDefault="00203B7B" w:rsidP="00203B7B">
      <w:pPr>
        <w:pStyle w:val="Sinespaciado"/>
        <w:jc w:val="both"/>
        <w:rPr>
          <w:rFonts w:ascii="Arial" w:hAnsi="Arial" w:cs="Arial"/>
          <w:sz w:val="24"/>
          <w:szCs w:val="24"/>
        </w:rPr>
      </w:pPr>
      <w:r w:rsidRPr="00203B7B">
        <w:rPr>
          <w:rFonts w:ascii="Arial" w:hAnsi="Arial" w:cs="Arial"/>
          <w:sz w:val="24"/>
          <w:szCs w:val="24"/>
        </w:rPr>
        <w:t>************</w:t>
      </w:r>
    </w:p>
    <w:sectPr w:rsidR="00AB0F61" w:rsidRPr="00203B7B"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EBD14" w14:textId="77777777" w:rsidR="00E446C6" w:rsidRDefault="00E446C6" w:rsidP="0092028B">
      <w:r>
        <w:separator/>
      </w:r>
    </w:p>
  </w:endnote>
  <w:endnote w:type="continuationSeparator" w:id="0">
    <w:p w14:paraId="5CDFD307" w14:textId="77777777" w:rsidR="00E446C6" w:rsidRDefault="00E446C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6B231" w14:textId="77777777" w:rsidR="00E446C6" w:rsidRDefault="00E446C6" w:rsidP="0092028B">
      <w:r>
        <w:separator/>
      </w:r>
    </w:p>
  </w:footnote>
  <w:footnote w:type="continuationSeparator" w:id="0">
    <w:p w14:paraId="1FCAABCB" w14:textId="77777777" w:rsidR="00E446C6" w:rsidRDefault="00E446C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3B021A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203B7B">
                            <w:rPr>
                              <w:rFonts w:cstheme="minorHAnsi"/>
                              <w:b/>
                              <w:bCs/>
                              <w:lang w:val="es-ES"/>
                            </w:rPr>
                            <w:t>52</w:t>
                          </w:r>
                          <w:r w:rsidR="008215CE">
                            <w:rPr>
                              <w:rFonts w:cstheme="minorHAnsi"/>
                              <w:b/>
                              <w:bCs/>
                              <w:lang w:val="es-E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3B021A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203B7B">
                      <w:rPr>
                        <w:rFonts w:cstheme="minorHAnsi"/>
                        <w:b/>
                        <w:bCs/>
                        <w:lang w:val="es-ES"/>
                      </w:rPr>
                      <w:t>52</w:t>
                    </w:r>
                    <w:r w:rsidR="008215CE">
                      <w:rPr>
                        <w:rFonts w:cstheme="minorHAnsi"/>
                        <w:b/>
                        <w:bCs/>
                        <w:lang w:val="es-ES"/>
                      </w:rPr>
                      <w:t>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9"/>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2"/>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1"/>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40"/>
  </w:num>
  <w:num w:numId="25" w16cid:durableId="1191576450">
    <w:abstractNumId w:val="17"/>
  </w:num>
  <w:num w:numId="26" w16cid:durableId="1404062520">
    <w:abstractNumId w:val="44"/>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5"/>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3"/>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6"/>
  </w:num>
  <w:num w:numId="45" w16cid:durableId="1727483246">
    <w:abstractNumId w:val="36"/>
  </w:num>
  <w:num w:numId="46" w16cid:durableId="1819373564">
    <w:abstractNumId w:val="32"/>
  </w:num>
  <w:num w:numId="47" w16cid:durableId="12700878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3B7B"/>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A7B4D"/>
    <w:rsid w:val="007B128D"/>
    <w:rsid w:val="007B3BA5"/>
    <w:rsid w:val="007B4CE8"/>
    <w:rsid w:val="007C074A"/>
    <w:rsid w:val="007D7657"/>
    <w:rsid w:val="007E0B4C"/>
    <w:rsid w:val="007F3DEC"/>
    <w:rsid w:val="008215CE"/>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F03"/>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446C6"/>
    <w:rsid w:val="00E51992"/>
    <w:rsid w:val="00E57235"/>
    <w:rsid w:val="00E57A72"/>
    <w:rsid w:val="00E6094B"/>
    <w:rsid w:val="00E642A5"/>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2025-10-14T20:23:00Z</dcterms:created>
  <dcterms:modified xsi:type="dcterms:W3CDTF">2025-10-14T20:23:00Z</dcterms:modified>
</cp:coreProperties>
</file>